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944" w:rsidRDefault="00741944" w:rsidP="00741944">
      <w:pPr>
        <w:tabs>
          <w:tab w:val="center" w:pos="4680"/>
        </w:tabs>
        <w:suppressAutoHyphens/>
        <w:jc w:val="center"/>
        <w:rPr>
          <w:rFonts w:ascii="Calibri" w:hAnsi="Calibri" w:cs="Calibri"/>
          <w:b/>
          <w:spacing w:val="-3"/>
          <w:sz w:val="28"/>
          <w:szCs w:val="28"/>
        </w:rPr>
      </w:pPr>
      <w:bookmarkStart w:id="0" w:name="_GoBack"/>
      <w:r>
        <w:rPr>
          <w:rFonts w:ascii="Calibri" w:hAnsi="Calibri" w:cs="Calibri"/>
          <w:b/>
          <w:spacing w:val="-3"/>
          <w:sz w:val="28"/>
          <w:szCs w:val="28"/>
        </w:rPr>
        <w:t>Counseling and Health Services</w:t>
      </w:r>
    </w:p>
    <w:bookmarkEnd w:id="0"/>
    <w:p w:rsidR="00741944" w:rsidRPr="00AB5C10" w:rsidRDefault="00741944" w:rsidP="00741944">
      <w:pPr>
        <w:tabs>
          <w:tab w:val="center" w:pos="4680"/>
        </w:tabs>
        <w:suppressAutoHyphens/>
        <w:jc w:val="center"/>
        <w:rPr>
          <w:rFonts w:ascii="Calibri" w:hAnsi="Calibri" w:cs="Calibri"/>
          <w:b/>
          <w:spacing w:val="-3"/>
          <w:sz w:val="28"/>
          <w:szCs w:val="28"/>
        </w:rPr>
      </w:pPr>
      <w:r>
        <w:rPr>
          <w:rFonts w:ascii="Calibri" w:hAnsi="Calibri" w:cs="Calibri"/>
          <w:b/>
          <w:spacing w:val="-3"/>
          <w:sz w:val="28"/>
          <w:szCs w:val="28"/>
        </w:rPr>
        <w:t>Psychologist</w:t>
      </w:r>
    </w:p>
    <w:p w:rsidR="00741944" w:rsidRPr="00AB5C10" w:rsidRDefault="00741944" w:rsidP="00741944">
      <w:pPr>
        <w:tabs>
          <w:tab w:val="center" w:pos="4680"/>
        </w:tabs>
        <w:suppressAutoHyphens/>
        <w:jc w:val="center"/>
        <w:rPr>
          <w:rFonts w:ascii="Calibri" w:hAnsi="Calibri" w:cs="Calibri"/>
          <w:b/>
          <w:spacing w:val="-3"/>
          <w:sz w:val="28"/>
          <w:szCs w:val="28"/>
        </w:rPr>
      </w:pPr>
      <w:r w:rsidRPr="00AB5C10">
        <w:rPr>
          <w:rFonts w:ascii="Calibri" w:hAnsi="Calibri" w:cs="Calibri"/>
          <w:b/>
          <w:spacing w:val="-3"/>
          <w:sz w:val="28"/>
          <w:szCs w:val="28"/>
        </w:rPr>
        <w:t>Ball State University</w:t>
      </w:r>
    </w:p>
    <w:p w:rsidR="00741944" w:rsidRPr="00AB5C10" w:rsidRDefault="00741944" w:rsidP="00741944">
      <w:pPr>
        <w:tabs>
          <w:tab w:val="center" w:pos="4680"/>
        </w:tabs>
        <w:suppressAutoHyphens/>
        <w:jc w:val="center"/>
        <w:rPr>
          <w:rFonts w:ascii="Calibri" w:hAnsi="Calibri" w:cs="Calibri"/>
          <w:b/>
          <w:spacing w:val="-3"/>
          <w:sz w:val="28"/>
          <w:szCs w:val="28"/>
        </w:rPr>
      </w:pPr>
    </w:p>
    <w:p w:rsidR="00741944" w:rsidRPr="00247D16" w:rsidRDefault="00741944" w:rsidP="00741944">
      <w:pPr>
        <w:pStyle w:val="NoSpacing"/>
        <w:rPr>
          <w:sz w:val="24"/>
          <w:szCs w:val="24"/>
          <w:shd w:val="clear" w:color="auto" w:fill="FFFFFF"/>
        </w:rPr>
      </w:pPr>
      <w:r w:rsidRPr="00247D16">
        <w:rPr>
          <w:sz w:val="24"/>
          <w:szCs w:val="24"/>
          <w:shd w:val="clear" w:color="auto" w:fill="FFFFFF"/>
        </w:rPr>
        <w:t>The Ball State University Counseling Center is looking for an experienced psychologist to join our growing and innovative team. Be part of a team that promotes the health and well-being of college students without relying on third party payers for reimbursement. We provide a flexible and supportive work environment, with opportunities to develop new skills. The Ball State Counseling Center values diversity and social justice and encourages applicants from a variety of diverse backgrounds to apply.</w:t>
      </w:r>
    </w:p>
    <w:p w:rsidR="00741944" w:rsidRPr="00247D16" w:rsidRDefault="00741944" w:rsidP="00741944">
      <w:pPr>
        <w:pStyle w:val="NoSpacing"/>
        <w:rPr>
          <w:sz w:val="24"/>
          <w:szCs w:val="24"/>
          <w:shd w:val="clear" w:color="auto" w:fill="FFFFFF"/>
        </w:rPr>
      </w:pPr>
    </w:p>
    <w:p w:rsidR="00741944" w:rsidRPr="00F3383D" w:rsidRDefault="00741944" w:rsidP="00741944">
      <w:pPr>
        <w:pStyle w:val="NoSpacing"/>
        <w:rPr>
          <w:sz w:val="24"/>
          <w:szCs w:val="24"/>
          <w:shd w:val="clear" w:color="auto" w:fill="FFFFFF"/>
        </w:rPr>
      </w:pPr>
      <w:r w:rsidRPr="00247D16">
        <w:rPr>
          <w:sz w:val="24"/>
          <w:szCs w:val="24"/>
          <w:shd w:val="clear" w:color="auto" w:fill="FFFFFF"/>
        </w:rPr>
        <w:t xml:space="preserve">The ideal candidate will be a licensed psychologist (licensure in Indiana a plus) and at least one year of experience working in a university counseling center or with young adults. </w:t>
      </w:r>
      <w:r>
        <w:rPr>
          <w:sz w:val="24"/>
          <w:szCs w:val="24"/>
          <w:shd w:val="clear" w:color="auto" w:fill="FFFFFF"/>
        </w:rPr>
        <w:t xml:space="preserve">However consideration will be given to those working toward licensure.  </w:t>
      </w:r>
      <w:r w:rsidRPr="00247D16">
        <w:rPr>
          <w:sz w:val="24"/>
          <w:szCs w:val="24"/>
          <w:shd w:val="clear" w:color="auto" w:fill="FFFFFF"/>
        </w:rPr>
        <w:t>Experience working with anxiety disorders, student athletes, or GLBTQ community is highly desirable. Interested parties should apply.</w:t>
      </w:r>
    </w:p>
    <w:p w:rsidR="00741944" w:rsidRDefault="00741944" w:rsidP="00741944">
      <w:pPr>
        <w:pStyle w:val="NoSpacing"/>
        <w:rPr>
          <w:rFonts w:cs="Calibri"/>
          <w:spacing w:val="-3"/>
          <w:sz w:val="24"/>
          <w:szCs w:val="24"/>
        </w:rPr>
      </w:pPr>
    </w:p>
    <w:p w:rsidR="00741944" w:rsidRDefault="00741944" w:rsidP="00741944">
      <w:pPr>
        <w:rPr>
          <w:rFonts w:ascii="Calibri" w:hAnsi="Calibri" w:cs="Calibri"/>
          <w:spacing w:val="-3"/>
          <w:sz w:val="24"/>
          <w:szCs w:val="24"/>
        </w:rPr>
      </w:pPr>
      <w:r w:rsidRPr="003C1BBE">
        <w:rPr>
          <w:rFonts w:ascii="Calibri" w:hAnsi="Calibri" w:cs="Calibri"/>
          <w:b/>
          <w:spacing w:val="-3"/>
          <w:sz w:val="24"/>
          <w:szCs w:val="24"/>
        </w:rPr>
        <w:t>Minimum qualifications</w:t>
      </w:r>
      <w:r w:rsidRPr="00F3383D">
        <w:rPr>
          <w:rFonts w:ascii="Calibri" w:hAnsi="Calibri" w:cs="Calibri"/>
          <w:spacing w:val="-3"/>
          <w:sz w:val="24"/>
          <w:szCs w:val="24"/>
        </w:rPr>
        <w:t xml:space="preserve">:  </w:t>
      </w:r>
      <w:r w:rsidRPr="00247D16">
        <w:rPr>
          <w:rFonts w:ascii="Calibri" w:hAnsi="Calibri" w:cs="Calibri"/>
          <w:spacing w:val="-3"/>
          <w:sz w:val="24"/>
          <w:szCs w:val="24"/>
        </w:rPr>
        <w:t>A.B.D. in clinical or counseling psychology from both a program</w:t>
      </w:r>
      <w:r>
        <w:rPr>
          <w:rFonts w:ascii="Calibri" w:hAnsi="Calibri" w:cs="Calibri"/>
          <w:spacing w:val="-3"/>
          <w:sz w:val="24"/>
          <w:szCs w:val="24"/>
        </w:rPr>
        <w:t xml:space="preserve"> and internship that are A.P.A. </w:t>
      </w:r>
      <w:r w:rsidRPr="00247D16">
        <w:rPr>
          <w:rFonts w:ascii="Calibri" w:hAnsi="Calibri" w:cs="Calibri"/>
          <w:spacing w:val="-3"/>
          <w:sz w:val="24"/>
          <w:szCs w:val="24"/>
        </w:rPr>
        <w:t xml:space="preserve">accredited; Ph.D. or </w:t>
      </w:r>
      <w:proofErr w:type="spellStart"/>
      <w:r w:rsidRPr="00247D16">
        <w:rPr>
          <w:rFonts w:ascii="Calibri" w:hAnsi="Calibri" w:cs="Calibri"/>
          <w:spacing w:val="-3"/>
          <w:sz w:val="24"/>
          <w:szCs w:val="24"/>
        </w:rPr>
        <w:t>Psy.D</w:t>
      </w:r>
      <w:proofErr w:type="spellEnd"/>
      <w:r w:rsidRPr="00247D16">
        <w:rPr>
          <w:rFonts w:ascii="Calibri" w:hAnsi="Calibri" w:cs="Calibri"/>
          <w:spacing w:val="-3"/>
          <w:sz w:val="24"/>
          <w:szCs w:val="24"/>
        </w:rPr>
        <w:t xml:space="preserve">. </w:t>
      </w:r>
      <w:proofErr w:type="gramStart"/>
      <w:r w:rsidRPr="00247D16">
        <w:rPr>
          <w:rFonts w:ascii="Calibri" w:hAnsi="Calibri" w:cs="Calibri"/>
          <w:spacing w:val="-3"/>
          <w:sz w:val="24"/>
          <w:szCs w:val="24"/>
        </w:rPr>
        <w:t>must</w:t>
      </w:r>
      <w:proofErr w:type="gramEnd"/>
      <w:r w:rsidRPr="00247D16">
        <w:rPr>
          <w:rFonts w:ascii="Calibri" w:hAnsi="Calibri" w:cs="Calibri"/>
          <w:spacing w:val="-3"/>
          <w:sz w:val="24"/>
          <w:szCs w:val="24"/>
        </w:rPr>
        <w:t xml:space="preserve"> be completed within 6 months of employment.</w:t>
      </w:r>
      <w:r>
        <w:rPr>
          <w:rFonts w:ascii="Calibri" w:hAnsi="Calibri" w:cs="Calibri"/>
          <w:spacing w:val="-3"/>
          <w:sz w:val="24"/>
          <w:szCs w:val="24"/>
        </w:rPr>
        <w:t xml:space="preserve">  </w:t>
      </w:r>
      <w:r w:rsidRPr="00C203C6">
        <w:rPr>
          <w:rFonts w:ascii="Calibri" w:hAnsi="Calibri" w:cs="Calibri"/>
          <w:spacing w:val="-3"/>
          <w:sz w:val="24"/>
          <w:szCs w:val="24"/>
        </w:rPr>
        <w:t>Completion of APA accredited internship.</w:t>
      </w:r>
      <w:r>
        <w:rPr>
          <w:rFonts w:ascii="Calibri" w:hAnsi="Calibri" w:cs="Calibri"/>
          <w:spacing w:val="-3"/>
          <w:sz w:val="24"/>
          <w:szCs w:val="24"/>
        </w:rPr>
        <w:t xml:space="preserve"> </w:t>
      </w:r>
      <w:r>
        <w:rPr>
          <w:rFonts w:ascii="Calibri" w:hAnsi="Calibri" w:cs="Calibri"/>
          <w:spacing w:val="-3"/>
          <w:sz w:val="24"/>
          <w:szCs w:val="24"/>
        </w:rPr>
        <w:tab/>
      </w:r>
    </w:p>
    <w:p w:rsidR="00741944" w:rsidRPr="00F3383D" w:rsidRDefault="00741944" w:rsidP="00741944">
      <w:pPr>
        <w:rPr>
          <w:rFonts w:ascii="Calibri" w:eastAsia="Calibri" w:hAnsi="Calibri"/>
          <w:snapToGrid/>
          <w:sz w:val="24"/>
          <w:szCs w:val="24"/>
        </w:rPr>
      </w:pPr>
    </w:p>
    <w:p w:rsidR="00741944" w:rsidRPr="00A10567" w:rsidRDefault="00741944" w:rsidP="00741944">
      <w:pPr>
        <w:widowControl/>
        <w:rPr>
          <w:rFonts w:ascii="Calibri" w:hAnsi="Calibri" w:cs="Calibri"/>
          <w:spacing w:val="-3"/>
          <w:sz w:val="24"/>
          <w:szCs w:val="24"/>
        </w:rPr>
      </w:pPr>
      <w:r w:rsidRPr="00A10567">
        <w:rPr>
          <w:rFonts w:ascii="Calibri" w:hAnsi="Calibri" w:cs="Calibri"/>
          <w:spacing w:val="-3"/>
          <w:sz w:val="24"/>
          <w:szCs w:val="24"/>
        </w:rPr>
        <w:t>Candidates must have current authorization to be employed in the U.S. without employer sponsorship.</w:t>
      </w:r>
    </w:p>
    <w:p w:rsidR="00741944" w:rsidRPr="003C1BBE" w:rsidRDefault="00741944" w:rsidP="00741944">
      <w:pPr>
        <w:rPr>
          <w:rFonts w:ascii="Calibri" w:hAnsi="Calibri" w:cs="Calibri"/>
          <w:spacing w:val="-3"/>
          <w:sz w:val="24"/>
          <w:szCs w:val="24"/>
        </w:rPr>
      </w:pPr>
    </w:p>
    <w:p w:rsidR="00741944" w:rsidRDefault="00741944" w:rsidP="00741944">
      <w:pPr>
        <w:rPr>
          <w:rFonts w:ascii="Calibri" w:hAnsi="Calibri" w:cs="Calibri"/>
          <w:spacing w:val="-3"/>
          <w:sz w:val="24"/>
          <w:szCs w:val="24"/>
        </w:rPr>
      </w:pPr>
      <w:r w:rsidRPr="003C1BBE">
        <w:rPr>
          <w:rFonts w:ascii="Calibri" w:hAnsi="Calibri" w:cs="Calibri"/>
          <w:b/>
          <w:spacing w:val="-3"/>
          <w:sz w:val="24"/>
          <w:szCs w:val="24"/>
        </w:rPr>
        <w:t>Preferred qualifications</w:t>
      </w:r>
      <w:r w:rsidRPr="003C1BBE">
        <w:rPr>
          <w:rFonts w:ascii="Calibri" w:hAnsi="Calibri" w:cs="Calibri"/>
          <w:spacing w:val="-3"/>
          <w:sz w:val="24"/>
          <w:szCs w:val="24"/>
        </w:rPr>
        <w:t xml:space="preserve">: </w:t>
      </w:r>
      <w:r w:rsidRPr="00247D16">
        <w:rPr>
          <w:rFonts w:ascii="Calibri" w:hAnsi="Calibri" w:cs="Calibri"/>
          <w:spacing w:val="-3"/>
          <w:sz w:val="24"/>
          <w:szCs w:val="24"/>
        </w:rPr>
        <w:t xml:space="preserve">Completed Ph.D., </w:t>
      </w:r>
      <w:proofErr w:type="spellStart"/>
      <w:r w:rsidRPr="00247D16">
        <w:rPr>
          <w:rFonts w:ascii="Calibri" w:hAnsi="Calibri" w:cs="Calibri"/>
          <w:spacing w:val="-3"/>
          <w:sz w:val="24"/>
          <w:szCs w:val="24"/>
        </w:rPr>
        <w:t>Psy.D</w:t>
      </w:r>
      <w:proofErr w:type="spellEnd"/>
      <w:r w:rsidRPr="00247D16">
        <w:rPr>
          <w:rFonts w:ascii="Calibri" w:hAnsi="Calibri" w:cs="Calibri"/>
          <w:spacing w:val="-3"/>
          <w:sz w:val="24"/>
          <w:szCs w:val="24"/>
        </w:rPr>
        <w:t xml:space="preserve">. </w:t>
      </w:r>
      <w:proofErr w:type="gramStart"/>
      <w:r w:rsidRPr="00247D16">
        <w:rPr>
          <w:rFonts w:ascii="Calibri" w:hAnsi="Calibri" w:cs="Calibri"/>
          <w:spacing w:val="-3"/>
          <w:sz w:val="24"/>
          <w:szCs w:val="24"/>
        </w:rPr>
        <w:t>or</w:t>
      </w:r>
      <w:proofErr w:type="gramEnd"/>
      <w:r w:rsidRPr="00247D16">
        <w:rPr>
          <w:rFonts w:ascii="Calibri" w:hAnsi="Calibri" w:cs="Calibri"/>
          <w:spacing w:val="-3"/>
          <w:sz w:val="24"/>
          <w:szCs w:val="24"/>
        </w:rPr>
        <w:t xml:space="preserve"> </w:t>
      </w:r>
      <w:proofErr w:type="spellStart"/>
      <w:r w:rsidRPr="00247D16">
        <w:rPr>
          <w:rFonts w:ascii="Calibri" w:hAnsi="Calibri" w:cs="Calibri"/>
          <w:spacing w:val="-3"/>
          <w:sz w:val="24"/>
          <w:szCs w:val="24"/>
        </w:rPr>
        <w:t>Ed.D</w:t>
      </w:r>
      <w:proofErr w:type="spellEnd"/>
      <w:r w:rsidRPr="00247D16">
        <w:rPr>
          <w:rFonts w:ascii="Calibri" w:hAnsi="Calibri" w:cs="Calibri"/>
          <w:spacing w:val="-3"/>
          <w:sz w:val="24"/>
          <w:szCs w:val="24"/>
        </w:rPr>
        <w:t xml:space="preserve">. </w:t>
      </w:r>
      <w:proofErr w:type="gramStart"/>
      <w:r w:rsidRPr="00247D16">
        <w:rPr>
          <w:rFonts w:ascii="Calibri" w:hAnsi="Calibri" w:cs="Calibri"/>
          <w:spacing w:val="-3"/>
          <w:sz w:val="24"/>
          <w:szCs w:val="24"/>
        </w:rPr>
        <w:t>in</w:t>
      </w:r>
      <w:proofErr w:type="gramEnd"/>
      <w:r w:rsidRPr="00247D16">
        <w:rPr>
          <w:rFonts w:ascii="Calibri" w:hAnsi="Calibri" w:cs="Calibri"/>
          <w:spacing w:val="-3"/>
          <w:sz w:val="24"/>
          <w:szCs w:val="24"/>
        </w:rPr>
        <w:t xml:space="preserve"> clinical or counseling psychology from both a program and internship that are A.P.A. accredited.</w:t>
      </w:r>
      <w:r>
        <w:rPr>
          <w:rFonts w:ascii="Calibri" w:hAnsi="Calibri" w:cs="Calibri"/>
          <w:spacing w:val="-3"/>
          <w:sz w:val="24"/>
          <w:szCs w:val="24"/>
        </w:rPr>
        <w:t xml:space="preserve">  </w:t>
      </w:r>
      <w:r w:rsidRPr="00247D16">
        <w:rPr>
          <w:rFonts w:ascii="Calibri" w:hAnsi="Calibri" w:cs="Calibri"/>
          <w:spacing w:val="-3"/>
          <w:sz w:val="24"/>
          <w:szCs w:val="24"/>
        </w:rPr>
        <w:t>One year of experience providing therapy to college students or young adult population. Experience working with athletes, anxiety disorders, social justice, diversity, and GLBTQ counseling/programming is a plus.</w:t>
      </w:r>
      <w:r>
        <w:rPr>
          <w:rFonts w:ascii="Calibri" w:hAnsi="Calibri" w:cs="Calibri"/>
          <w:spacing w:val="-3"/>
          <w:sz w:val="24"/>
          <w:szCs w:val="24"/>
        </w:rPr>
        <w:t xml:space="preserve"> </w:t>
      </w:r>
      <w:r w:rsidRPr="002C0DBA">
        <w:rPr>
          <w:rFonts w:ascii="Calibri" w:hAnsi="Calibri" w:cs="Calibri"/>
          <w:spacing w:val="-3"/>
          <w:sz w:val="24"/>
          <w:szCs w:val="24"/>
        </w:rPr>
        <w:t>Licensed psychologist in Indiana.</w:t>
      </w:r>
    </w:p>
    <w:p w:rsidR="00741944" w:rsidRPr="003C1BBE" w:rsidRDefault="00741944" w:rsidP="00741944">
      <w:pPr>
        <w:rPr>
          <w:rFonts w:ascii="Calibri" w:hAnsi="Calibri" w:cs="Calibri"/>
          <w:spacing w:val="-3"/>
          <w:sz w:val="24"/>
          <w:szCs w:val="24"/>
        </w:rPr>
      </w:pPr>
    </w:p>
    <w:p w:rsidR="00741944" w:rsidRDefault="00741944" w:rsidP="00741944">
      <w:pPr>
        <w:tabs>
          <w:tab w:val="center" w:pos="4680"/>
        </w:tabs>
        <w:suppressAutoHyphens/>
        <w:rPr>
          <w:rFonts w:ascii="Calibri" w:hAnsi="Calibri" w:cs="Calibri"/>
          <w:spacing w:val="-3"/>
          <w:sz w:val="24"/>
          <w:szCs w:val="24"/>
        </w:rPr>
      </w:pPr>
      <w:r w:rsidRPr="00F60EC8">
        <w:rPr>
          <w:rFonts w:ascii="Calibri" w:hAnsi="Calibri" w:cs="Calibri"/>
          <w:spacing w:val="-3"/>
          <w:sz w:val="24"/>
          <w:szCs w:val="24"/>
        </w:rPr>
        <w:t>Apply online at:</w:t>
      </w:r>
      <w:r w:rsidRPr="00F60EC8">
        <w:rPr>
          <w:rFonts w:ascii="Calibri" w:hAnsi="Calibri"/>
          <w:sz w:val="24"/>
          <w:szCs w:val="24"/>
        </w:rPr>
        <w:t xml:space="preserve">  </w:t>
      </w:r>
      <w:hyperlink r:id="rId4" w:history="1">
        <w:r w:rsidRPr="00EA0C3E">
          <w:rPr>
            <w:rStyle w:val="Hyperlink"/>
            <w:rFonts w:ascii="Calibri" w:hAnsi="Calibri"/>
            <w:sz w:val="24"/>
            <w:szCs w:val="24"/>
          </w:rPr>
          <w:t>http://bsu.peopleadmin.com</w:t>
        </w:r>
      </w:hyperlink>
      <w:r>
        <w:rPr>
          <w:rFonts w:ascii="Calibri" w:hAnsi="Calibri"/>
          <w:sz w:val="24"/>
          <w:szCs w:val="24"/>
        </w:rPr>
        <w:t xml:space="preserve">.  </w:t>
      </w:r>
      <w:r w:rsidRPr="00F60EC8">
        <w:rPr>
          <w:rFonts w:ascii="Calibri" w:hAnsi="Calibri" w:cs="Calibri"/>
          <w:spacing w:val="-3"/>
          <w:sz w:val="24"/>
          <w:szCs w:val="24"/>
        </w:rPr>
        <w:t>Include the following documents with your application:  cover letter addressed to Ms. Donna Koger and resume.  Review of applications will begin immediately and will be accepted through</w:t>
      </w:r>
      <w:r>
        <w:rPr>
          <w:rFonts w:ascii="Calibri" w:hAnsi="Calibri" w:cs="Calibri"/>
          <w:spacing w:val="-3"/>
          <w:sz w:val="24"/>
          <w:szCs w:val="24"/>
        </w:rPr>
        <w:t xml:space="preserve"> July 16</w:t>
      </w:r>
      <w:r w:rsidRPr="00F60EC8">
        <w:rPr>
          <w:rFonts w:ascii="Calibri" w:hAnsi="Calibri" w:cs="Calibri"/>
          <w:spacing w:val="-3"/>
          <w:sz w:val="24"/>
          <w:szCs w:val="24"/>
        </w:rPr>
        <w:t xml:space="preserve">, 2018.  </w:t>
      </w:r>
      <w:r w:rsidRPr="00944F9E">
        <w:rPr>
          <w:rFonts w:ascii="Calibri" w:hAnsi="Calibri" w:cs="Calibri"/>
          <w:spacing w:val="-3"/>
          <w:sz w:val="24"/>
          <w:szCs w:val="24"/>
        </w:rPr>
        <w:t>Although the option to upload copies of transcripts is available in the application, an official, original transcript showing the highest related degree earned is required at time of hire. Additionally, a degree verification will be ordered at time of hire.</w:t>
      </w:r>
    </w:p>
    <w:p w:rsidR="00741944" w:rsidRDefault="00741944" w:rsidP="00741944">
      <w:pPr>
        <w:tabs>
          <w:tab w:val="center" w:pos="4680"/>
        </w:tabs>
        <w:suppressAutoHyphens/>
        <w:rPr>
          <w:rFonts w:ascii="Calibri" w:hAnsi="Calibri" w:cs="Calibri"/>
          <w:spacing w:val="-3"/>
          <w:sz w:val="24"/>
          <w:szCs w:val="24"/>
        </w:rPr>
      </w:pPr>
    </w:p>
    <w:p w:rsidR="00741944" w:rsidRPr="00A10567" w:rsidRDefault="00741944" w:rsidP="00741944">
      <w:pPr>
        <w:pStyle w:val="NoSpacing"/>
        <w:rPr>
          <w:rFonts w:eastAsia="Times New Roman" w:cs="Calibri"/>
          <w:snapToGrid w:val="0"/>
          <w:spacing w:val="-3"/>
          <w:sz w:val="24"/>
          <w:szCs w:val="24"/>
        </w:rPr>
      </w:pPr>
      <w:r w:rsidRPr="00A10567">
        <w:rPr>
          <w:rFonts w:eastAsia="Times New Roman" w:cs="Calibri"/>
          <w:snapToGrid w:val="0"/>
          <w:spacing w:val="-3"/>
          <w:sz w:val="24"/>
          <w:szCs w:val="24"/>
        </w:rPr>
        <w:t xml:space="preserve">Ball State University is located in Muncie, Indiana, approximately 45 miles northeast of Indianapolis. At more than 22,500 students, enrollment for the 2017-18 academic year is Ball State’s largest ever. Our students come from all Indiana counties, all 50 states and 68 countries to pursue knowledge in </w:t>
      </w:r>
      <w:r>
        <w:rPr>
          <w:rFonts w:eastAsia="Times New Roman" w:cs="Calibri"/>
          <w:snapToGrid w:val="0"/>
          <w:spacing w:val="-3"/>
          <w:sz w:val="24"/>
          <w:szCs w:val="24"/>
        </w:rPr>
        <w:t>seven academic colle</w:t>
      </w:r>
      <w:r w:rsidRPr="00A10567">
        <w:rPr>
          <w:rFonts w:eastAsia="Times New Roman" w:cs="Calibri"/>
          <w:snapToGrid w:val="0"/>
          <w:spacing w:val="-3"/>
          <w:sz w:val="24"/>
          <w:szCs w:val="24"/>
        </w:rPr>
        <w:t>ges offering 190 undergraduate majors, 130 undergraduate minors, 140 graduate programs and 200 study abroad programs.</w:t>
      </w:r>
    </w:p>
    <w:p w:rsidR="00741944" w:rsidRPr="00A10567" w:rsidRDefault="00741944" w:rsidP="00741944">
      <w:pPr>
        <w:pStyle w:val="NoSpacing"/>
        <w:rPr>
          <w:rFonts w:eastAsia="Times New Roman" w:cs="Calibri"/>
          <w:snapToGrid w:val="0"/>
          <w:spacing w:val="-3"/>
          <w:sz w:val="24"/>
          <w:szCs w:val="24"/>
        </w:rPr>
      </w:pPr>
    </w:p>
    <w:p w:rsidR="00741944" w:rsidRPr="00A10567" w:rsidRDefault="00741944" w:rsidP="00741944">
      <w:pPr>
        <w:pStyle w:val="NoSpacing"/>
        <w:rPr>
          <w:rFonts w:eastAsia="Times New Roman" w:cs="Calibri"/>
          <w:snapToGrid w:val="0"/>
          <w:spacing w:val="-3"/>
          <w:sz w:val="24"/>
          <w:szCs w:val="24"/>
        </w:rPr>
      </w:pPr>
      <w:r w:rsidRPr="00A10567">
        <w:rPr>
          <w:rFonts w:eastAsia="Times New Roman" w:cs="Calibri"/>
          <w:snapToGrid w:val="0"/>
          <w:spacing w:val="-3"/>
          <w:sz w:val="24"/>
          <w:szCs w:val="24"/>
        </w:rPr>
        <w:t>The Ball State way is rooted in the Beneficence Pledge – a commitment to excellence in teaching and scholarship, honesty and integrity, social responsibility, gratitude and valuing the intrinsic worth of each member of our community. Ball State students, faculty and staff are empowered in a culture that believes in them and demands they believe in themselves. They are partners in an innovative, immersive approach to education. They are supported by living and learning facilities that enable intellectual curiosity. We graduate scholars who are changing the world, and we’ve dedicated our University to do the same.</w:t>
      </w:r>
    </w:p>
    <w:p w:rsidR="00741944" w:rsidRPr="00A10567" w:rsidRDefault="00741944" w:rsidP="00741944">
      <w:pPr>
        <w:pStyle w:val="NoSpacing"/>
        <w:rPr>
          <w:rFonts w:eastAsia="Times New Roman" w:cs="Calibri"/>
          <w:snapToGrid w:val="0"/>
          <w:spacing w:val="-3"/>
          <w:sz w:val="24"/>
          <w:szCs w:val="24"/>
        </w:rPr>
      </w:pPr>
    </w:p>
    <w:p w:rsidR="00741944" w:rsidRPr="005E5B4B" w:rsidRDefault="00741944" w:rsidP="00741944">
      <w:pPr>
        <w:rPr>
          <w:rFonts w:ascii="Calibri" w:hAnsi="Calibri" w:cs="Calibri"/>
          <w:spacing w:val="-3"/>
          <w:sz w:val="24"/>
          <w:szCs w:val="24"/>
        </w:rPr>
      </w:pPr>
      <w:r w:rsidRPr="005E5B4B">
        <w:rPr>
          <w:rFonts w:ascii="Calibri" w:hAnsi="Calibri" w:cs="Calibri"/>
          <w:spacing w:val="-3"/>
          <w:sz w:val="24"/>
          <w:szCs w:val="24"/>
        </w:rPr>
        <w:t xml:space="preserve">The university offers an excellent </w:t>
      </w:r>
      <w:r w:rsidRPr="008B3A02">
        <w:rPr>
          <w:rFonts w:ascii="Calibri" w:hAnsi="Calibri" w:cs="Calibri"/>
          <w:sz w:val="24"/>
          <w:szCs w:val="24"/>
        </w:rPr>
        <w:t>wellness</w:t>
      </w:r>
      <w:r>
        <w:rPr>
          <w:rFonts w:ascii="Calibri" w:hAnsi="Calibri" w:cs="Calibri"/>
          <w:spacing w:val="-3"/>
          <w:sz w:val="24"/>
          <w:szCs w:val="24"/>
        </w:rPr>
        <w:t xml:space="preserve"> </w:t>
      </w:r>
      <w:r w:rsidRPr="005E5B4B">
        <w:rPr>
          <w:rFonts w:ascii="Calibri" w:hAnsi="Calibri" w:cs="Calibri"/>
          <w:spacing w:val="-3"/>
          <w:sz w:val="24"/>
          <w:szCs w:val="24"/>
        </w:rPr>
        <w:t xml:space="preserve">program and extensive </w:t>
      </w:r>
      <w:r w:rsidRPr="005E5B4B">
        <w:rPr>
          <w:rFonts w:ascii="Calibri" w:hAnsi="Calibri" w:cs="Calibri"/>
          <w:sz w:val="24"/>
          <w:szCs w:val="24"/>
        </w:rPr>
        <w:t>benefit</w:t>
      </w:r>
      <w:r>
        <w:rPr>
          <w:rFonts w:ascii="Calibri" w:hAnsi="Calibri" w:cs="Calibri"/>
          <w:sz w:val="24"/>
          <w:szCs w:val="24"/>
        </w:rPr>
        <w:t>s</w:t>
      </w:r>
      <w:r w:rsidRPr="005E5B4B">
        <w:rPr>
          <w:rFonts w:ascii="Calibri" w:hAnsi="Calibri" w:cs="Calibri"/>
          <w:sz w:val="24"/>
          <w:szCs w:val="24"/>
        </w:rPr>
        <w:t xml:space="preserve"> </w:t>
      </w:r>
      <w:r w:rsidRPr="005E5B4B">
        <w:rPr>
          <w:rFonts w:ascii="Calibri" w:hAnsi="Calibri" w:cs="Calibri"/>
          <w:spacing w:val="-3"/>
          <w:sz w:val="24"/>
          <w:szCs w:val="24"/>
        </w:rPr>
        <w:t xml:space="preserve">offerings to include a generous paid time off package and paid parental leave. </w:t>
      </w:r>
      <w:r>
        <w:rPr>
          <w:rFonts w:ascii="Calibri" w:hAnsi="Calibri" w:cs="Calibri"/>
          <w:spacing w:val="-3"/>
          <w:sz w:val="24"/>
          <w:szCs w:val="24"/>
        </w:rPr>
        <w:t xml:space="preserve"> For further</w:t>
      </w:r>
      <w:r w:rsidRPr="005E5B4B">
        <w:rPr>
          <w:rFonts w:ascii="Calibri" w:hAnsi="Calibri" w:cs="Calibri"/>
          <w:spacing w:val="-3"/>
          <w:sz w:val="24"/>
          <w:szCs w:val="24"/>
        </w:rPr>
        <w:t xml:space="preserve"> information regarding benefits </w:t>
      </w:r>
      <w:r>
        <w:rPr>
          <w:rFonts w:ascii="Calibri" w:hAnsi="Calibri" w:cs="Calibri"/>
          <w:spacing w:val="-3"/>
          <w:sz w:val="24"/>
          <w:szCs w:val="24"/>
        </w:rPr>
        <w:t xml:space="preserve">please visit:  </w:t>
      </w:r>
    </w:p>
    <w:p w:rsidR="00741944" w:rsidRPr="005E5B4B" w:rsidRDefault="005E20B1" w:rsidP="00741944">
      <w:pPr>
        <w:tabs>
          <w:tab w:val="center" w:pos="4680"/>
        </w:tabs>
        <w:suppressAutoHyphens/>
        <w:jc w:val="both"/>
        <w:rPr>
          <w:rFonts w:ascii="Calibri" w:hAnsi="Calibri"/>
          <w:color w:val="000000"/>
          <w:sz w:val="24"/>
          <w:szCs w:val="24"/>
        </w:rPr>
      </w:pPr>
      <w:hyperlink r:id="rId5" w:history="1">
        <w:r w:rsidR="00741944" w:rsidRPr="005E5B4B">
          <w:rPr>
            <w:rFonts w:ascii="Calibri" w:hAnsi="Calibri"/>
            <w:color w:val="0000FF"/>
            <w:sz w:val="24"/>
            <w:szCs w:val="24"/>
            <w:u w:val="single"/>
          </w:rPr>
          <w:t>https://cms.bsu.edu/About/AdministrativeOffices/HumanResources/Jobs/Benefits-and-Community/professional-staff</w:t>
        </w:r>
      </w:hyperlink>
    </w:p>
    <w:p w:rsidR="00741944" w:rsidRDefault="00741944" w:rsidP="00741944">
      <w:pPr>
        <w:tabs>
          <w:tab w:val="center" w:pos="4680"/>
        </w:tabs>
        <w:suppressAutoHyphens/>
        <w:jc w:val="both"/>
        <w:rPr>
          <w:rFonts w:ascii="Calibri" w:hAnsi="Calibri"/>
          <w:color w:val="000000"/>
          <w:sz w:val="21"/>
          <w:szCs w:val="21"/>
        </w:rPr>
      </w:pPr>
    </w:p>
    <w:p w:rsidR="00741944" w:rsidRPr="003C1BBE" w:rsidRDefault="00741944" w:rsidP="00741944">
      <w:pPr>
        <w:tabs>
          <w:tab w:val="center" w:pos="4680"/>
        </w:tabs>
        <w:suppressAutoHyphens/>
        <w:jc w:val="both"/>
        <w:rPr>
          <w:rFonts w:ascii="Calibri" w:hAnsi="Calibri" w:cs="Calibri"/>
          <w:spacing w:val="-3"/>
          <w:sz w:val="24"/>
          <w:szCs w:val="24"/>
        </w:rPr>
      </w:pPr>
    </w:p>
    <w:p w:rsidR="00741944" w:rsidRPr="00FD42B7" w:rsidRDefault="00741944" w:rsidP="00741944">
      <w:pPr>
        <w:tabs>
          <w:tab w:val="center" w:pos="4680"/>
        </w:tabs>
        <w:suppressAutoHyphens/>
        <w:rPr>
          <w:rFonts w:ascii="Calibri" w:hAnsi="Calibri" w:cs="Calibri"/>
          <w:spacing w:val="-3"/>
          <w:sz w:val="24"/>
          <w:szCs w:val="24"/>
        </w:rPr>
      </w:pPr>
      <w:r w:rsidRPr="00FD42B7">
        <w:rPr>
          <w:rFonts w:ascii="Calibri" w:hAnsi="Calibri" w:cs="Calibri"/>
          <w:spacing w:val="-3"/>
          <w:sz w:val="24"/>
          <w:szCs w:val="24"/>
        </w:rPr>
        <w:t>Ball State University is an Equal Opportunity/Affirmative Action employer that is strongly and actively committed to diversity within its community. Women, minorities, individuals with disabilities and protected veterans are strongly encouraged to apply. All qualified applicants will receive equal consideration for employment without regard to race, color, religion, sex, national origin, age, disability, protected veteran status or any other legally protected status.</w:t>
      </w:r>
    </w:p>
    <w:p w:rsidR="00741944" w:rsidRPr="00893098" w:rsidRDefault="00741944" w:rsidP="00741944">
      <w:pPr>
        <w:tabs>
          <w:tab w:val="center" w:pos="4680"/>
        </w:tabs>
        <w:suppressAutoHyphens/>
        <w:jc w:val="center"/>
        <w:rPr>
          <w:rFonts w:ascii="Calibri" w:hAnsi="Calibri" w:cs="Calibri"/>
          <w:b/>
          <w:spacing w:val="-3"/>
          <w:sz w:val="24"/>
          <w:szCs w:val="24"/>
        </w:rPr>
      </w:pPr>
    </w:p>
    <w:p w:rsidR="00741944" w:rsidRPr="00A8096A" w:rsidRDefault="00741944" w:rsidP="00741944">
      <w:pPr>
        <w:tabs>
          <w:tab w:val="center" w:pos="4680"/>
        </w:tabs>
        <w:suppressAutoHyphens/>
        <w:rPr>
          <w:rFonts w:ascii="Calibri" w:hAnsi="Calibri"/>
          <w:sz w:val="24"/>
          <w:szCs w:val="24"/>
        </w:rPr>
      </w:pPr>
    </w:p>
    <w:p w:rsidR="00741944" w:rsidRDefault="00741944" w:rsidP="00741944">
      <w:pPr>
        <w:pStyle w:val="NoSpacing"/>
        <w:rPr>
          <w:rFonts w:eastAsia="Times New Roman" w:cs="Calibri"/>
          <w:snapToGrid w:val="0"/>
          <w:spacing w:val="-3"/>
          <w:sz w:val="24"/>
          <w:szCs w:val="24"/>
        </w:rPr>
      </w:pPr>
    </w:p>
    <w:p w:rsidR="004A4534" w:rsidRDefault="005E20B1"/>
    <w:sectPr w:rsidR="004A4534" w:rsidSect="00D048BC">
      <w:endnotePr>
        <w:numFmt w:val="decimal"/>
      </w:endnotePr>
      <w:pgSz w:w="12240" w:h="15840"/>
      <w:pgMar w:top="630" w:right="630" w:bottom="432" w:left="90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44"/>
    <w:rsid w:val="00082793"/>
    <w:rsid w:val="005E20B1"/>
    <w:rsid w:val="00741944"/>
    <w:rsid w:val="00D1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ED583-80DF-4A95-B679-B39B720D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944"/>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1944"/>
    <w:rPr>
      <w:color w:val="0000FF"/>
      <w:u w:val="single"/>
    </w:rPr>
  </w:style>
  <w:style w:type="paragraph" w:styleId="NoSpacing">
    <w:name w:val="No Spacing"/>
    <w:uiPriority w:val="1"/>
    <w:qFormat/>
    <w:rsid w:val="007419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ms.bsu.edu/About/AdministrativeOffices/HumanResources/Jobs/Benefits-and-Community/professional-staff" TargetMode="External"/><Relationship Id="rId4" Type="http://schemas.openxmlformats.org/officeDocument/2006/relationships/hyperlink" Target="http://bsu.peopleadm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Carmichael, Karla</dc:creator>
  <cp:lastModifiedBy>Nolan Cummings</cp:lastModifiedBy>
  <cp:revision>2</cp:revision>
  <dcterms:created xsi:type="dcterms:W3CDTF">2018-06-28T14:21:00Z</dcterms:created>
  <dcterms:modified xsi:type="dcterms:W3CDTF">2018-06-28T14:21:00Z</dcterms:modified>
</cp:coreProperties>
</file>